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继续教育学院</w:t>
      </w:r>
      <w:r>
        <w:rPr>
          <w:rFonts w:hint="eastAsia"/>
          <w:b/>
          <w:sz w:val="32"/>
          <w:szCs w:val="32"/>
          <w:lang w:eastAsia="zh-CN"/>
        </w:rPr>
        <w:t>物资采</w:t>
      </w:r>
      <w:r>
        <w:rPr>
          <w:rFonts w:hint="eastAsia"/>
          <w:b/>
          <w:sz w:val="32"/>
          <w:szCs w:val="32"/>
        </w:rPr>
        <w:t>购</w:t>
      </w:r>
      <w:r>
        <w:rPr>
          <w:rFonts w:hint="eastAsia"/>
          <w:b/>
          <w:sz w:val="32"/>
          <w:szCs w:val="32"/>
          <w:lang w:eastAsia="zh-CN"/>
        </w:rPr>
        <w:t>审批表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61"/>
        <w:gridCol w:w="225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申报科室</w:t>
            </w: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拟购用品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（品名、规格、数量</w:t>
            </w:r>
            <w:r>
              <w:rPr>
                <w:rFonts w:hint="eastAsia"/>
                <w:sz w:val="24"/>
                <w:lang w:eastAsia="zh-CN"/>
              </w:rPr>
              <w:t>、计划单价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科室负责人意见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分管院领导意见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院长申批意见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继续教育学院</w:t>
      </w:r>
      <w:r>
        <w:rPr>
          <w:rFonts w:hint="eastAsia"/>
          <w:b/>
          <w:sz w:val="32"/>
          <w:szCs w:val="32"/>
          <w:lang w:eastAsia="zh-CN"/>
        </w:rPr>
        <w:t>物资采</w:t>
      </w:r>
      <w:r>
        <w:rPr>
          <w:rFonts w:hint="eastAsia"/>
          <w:b/>
          <w:sz w:val="32"/>
          <w:szCs w:val="32"/>
        </w:rPr>
        <w:t>购</w:t>
      </w:r>
      <w:r>
        <w:rPr>
          <w:rFonts w:hint="eastAsia"/>
          <w:b/>
          <w:sz w:val="32"/>
          <w:szCs w:val="32"/>
          <w:lang w:eastAsia="zh-CN"/>
        </w:rPr>
        <w:t>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61"/>
        <w:gridCol w:w="225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申报科室</w:t>
            </w: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拟购用品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（品名、规格、数量</w:t>
            </w:r>
            <w:r>
              <w:rPr>
                <w:rFonts w:hint="eastAsia"/>
                <w:sz w:val="24"/>
                <w:lang w:eastAsia="zh-CN"/>
              </w:rPr>
              <w:t>、计划单价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科室负责人意见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分管院领导意见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院长申批意见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2019"/>
    <w:rsid w:val="1D172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2017-09-25T06:55:00Z</dcterms:created>
  <dc:creator>Administrator</dc:creator>
  <cp:lastModifiedBy>Administrator</cp:lastModifiedBy>
  <dcterms:modified xsi:type="dcterms:W3CDTF">2017-09-25T06:55:51Z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