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0374" w:rsidRDefault="00000000">
      <w:pPr>
        <w:jc w:val="center"/>
        <w:rPr>
          <w:sz w:val="32"/>
          <w:szCs w:val="40"/>
        </w:rPr>
      </w:pPr>
      <w:r>
        <w:rPr>
          <w:rFonts w:hint="eastAsia"/>
          <w:sz w:val="32"/>
          <w:szCs w:val="40"/>
        </w:rPr>
        <w:t>中南林业科技大学高等学历继续教育学士学位外国语水平考试网上报名操作手册</w:t>
      </w:r>
    </w:p>
    <w:p w:rsidR="00CE0374" w:rsidRDefault="00000000">
      <w:pPr>
        <w:rPr>
          <w:sz w:val="28"/>
          <w:szCs w:val="36"/>
        </w:rPr>
      </w:pPr>
      <w:r>
        <w:rPr>
          <w:rFonts w:hint="eastAsia"/>
          <w:sz w:val="28"/>
          <w:szCs w:val="36"/>
        </w:rPr>
        <w:t>一、登录</w:t>
      </w:r>
    </w:p>
    <w:p w:rsidR="00CE0374" w:rsidRDefault="00000000">
      <w:pPr>
        <w:rPr>
          <w:sz w:val="24"/>
          <w:szCs w:val="32"/>
        </w:rPr>
      </w:pPr>
      <w:r>
        <w:rPr>
          <w:rFonts w:hint="eastAsia"/>
          <w:sz w:val="24"/>
          <w:szCs w:val="32"/>
        </w:rPr>
        <w:t xml:space="preserve">1. </w:t>
      </w:r>
      <w:r>
        <w:rPr>
          <w:rFonts w:hint="eastAsia"/>
          <w:sz w:val="24"/>
          <w:szCs w:val="32"/>
        </w:rPr>
        <w:t>电脑浏览器打开</w:t>
      </w:r>
      <w:r>
        <w:rPr>
          <w:rFonts w:hint="eastAsia"/>
          <w:sz w:val="24"/>
          <w:szCs w:val="32"/>
        </w:rPr>
        <w:t>https://lkdxw.mh.chaoxing.com/</w:t>
      </w:r>
      <w:r>
        <w:rPr>
          <w:rFonts w:hint="eastAsia"/>
          <w:sz w:val="24"/>
          <w:szCs w:val="32"/>
        </w:rPr>
        <w:t>，点击考试报名入口。</w:t>
      </w:r>
    </w:p>
    <w:p w:rsidR="00CE0374" w:rsidRDefault="00000000">
      <w:pPr>
        <w:jc w:val="center"/>
      </w:pPr>
      <w:r>
        <w:rPr>
          <w:noProof/>
        </w:rPr>
        <w:drawing>
          <wp:inline distT="0" distB="0" distL="114300" distR="114300">
            <wp:extent cx="5265420" cy="2437130"/>
            <wp:effectExtent l="0" t="0" r="508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5420" cy="2437130"/>
                    </a:xfrm>
                    <a:prstGeom prst="rect">
                      <a:avLst/>
                    </a:prstGeom>
                    <a:noFill/>
                    <a:ln>
                      <a:noFill/>
                    </a:ln>
                  </pic:spPr>
                </pic:pic>
              </a:graphicData>
            </a:graphic>
          </wp:inline>
        </w:drawing>
      </w:r>
    </w:p>
    <w:p w:rsidR="00CE0374" w:rsidRDefault="00CE0374"/>
    <w:p w:rsidR="00CE0374" w:rsidRDefault="00000000">
      <w:pPr>
        <w:numPr>
          <w:ilvl w:val="0"/>
          <w:numId w:val="1"/>
        </w:numPr>
        <w:rPr>
          <w:sz w:val="24"/>
          <w:szCs w:val="32"/>
        </w:rPr>
      </w:pPr>
      <w:r>
        <w:rPr>
          <w:rFonts w:hint="eastAsia"/>
          <w:sz w:val="24"/>
          <w:szCs w:val="32"/>
        </w:rPr>
        <w:t>根据自己的身份选择报名入口，</w:t>
      </w:r>
      <w:r>
        <w:rPr>
          <w:rFonts w:hint="eastAsia"/>
          <w:sz w:val="24"/>
          <w:szCs w:val="32"/>
        </w:rPr>
        <w:t>22</w:t>
      </w:r>
      <w:r>
        <w:rPr>
          <w:rFonts w:hint="eastAsia"/>
          <w:sz w:val="24"/>
          <w:szCs w:val="32"/>
        </w:rPr>
        <w:t>级</w:t>
      </w:r>
      <w:proofErr w:type="gramStart"/>
      <w:r>
        <w:rPr>
          <w:rFonts w:hint="eastAsia"/>
          <w:sz w:val="24"/>
          <w:szCs w:val="32"/>
        </w:rPr>
        <w:t>成教生请</w:t>
      </w:r>
      <w:proofErr w:type="gramEnd"/>
      <w:r>
        <w:rPr>
          <w:rFonts w:hint="eastAsia"/>
          <w:sz w:val="24"/>
          <w:szCs w:val="32"/>
        </w:rPr>
        <w:t>选择第一个报名入口，其他年级</w:t>
      </w:r>
      <w:proofErr w:type="gramStart"/>
      <w:r>
        <w:rPr>
          <w:rFonts w:hint="eastAsia"/>
          <w:sz w:val="24"/>
          <w:szCs w:val="32"/>
        </w:rPr>
        <w:t>成教生请</w:t>
      </w:r>
      <w:proofErr w:type="gramEnd"/>
      <w:r>
        <w:rPr>
          <w:rFonts w:hint="eastAsia"/>
          <w:sz w:val="24"/>
          <w:szCs w:val="32"/>
        </w:rPr>
        <w:t>选择第二个报名入口，自学考试学生请选择第三个报名入口。</w:t>
      </w:r>
    </w:p>
    <w:p w:rsidR="00CE0374" w:rsidRDefault="00CE0374">
      <w:pPr>
        <w:ind w:left="105"/>
        <w:jc w:val="center"/>
      </w:pPr>
    </w:p>
    <w:p w:rsidR="00CE0374" w:rsidRDefault="00000000">
      <w:pPr>
        <w:jc w:val="center"/>
        <w:rPr>
          <w:sz w:val="28"/>
          <w:szCs w:val="36"/>
        </w:rPr>
      </w:pPr>
      <w:r>
        <w:rPr>
          <w:noProof/>
        </w:rPr>
        <w:drawing>
          <wp:inline distT="0" distB="0" distL="114300" distR="114300">
            <wp:extent cx="4314825" cy="3514725"/>
            <wp:effectExtent l="0" t="0" r="9525"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4314825" cy="3514725"/>
                    </a:xfrm>
                    <a:prstGeom prst="rect">
                      <a:avLst/>
                    </a:prstGeom>
                    <a:noFill/>
                    <a:ln>
                      <a:noFill/>
                    </a:ln>
                  </pic:spPr>
                </pic:pic>
              </a:graphicData>
            </a:graphic>
          </wp:inline>
        </w:drawing>
      </w:r>
    </w:p>
    <w:p w:rsidR="00CE0374" w:rsidRDefault="00CE0374">
      <w:pPr>
        <w:rPr>
          <w:sz w:val="28"/>
          <w:szCs w:val="36"/>
        </w:rPr>
      </w:pPr>
    </w:p>
    <w:p w:rsidR="00CE0374" w:rsidRDefault="00000000">
      <w:pPr>
        <w:rPr>
          <w:sz w:val="28"/>
          <w:szCs w:val="36"/>
        </w:rPr>
      </w:pPr>
      <w:r>
        <w:rPr>
          <w:rFonts w:hint="eastAsia"/>
          <w:sz w:val="28"/>
          <w:szCs w:val="36"/>
        </w:rPr>
        <w:lastRenderedPageBreak/>
        <w:t>二、成教生报考流程</w:t>
      </w:r>
    </w:p>
    <w:p w:rsidR="00CE0374" w:rsidRDefault="00000000">
      <w:pPr>
        <w:numPr>
          <w:ilvl w:val="0"/>
          <w:numId w:val="1"/>
        </w:numPr>
        <w:rPr>
          <w:sz w:val="24"/>
          <w:szCs w:val="32"/>
        </w:rPr>
      </w:pPr>
      <w:r>
        <w:rPr>
          <w:rFonts w:hint="eastAsia"/>
          <w:sz w:val="24"/>
          <w:szCs w:val="32"/>
        </w:rPr>
        <w:t>成教生点击对应报名入口进行登录，账号为学号，密码以自己改过的为准，若忘记密码，可联系站点老师进行重置。</w:t>
      </w:r>
    </w:p>
    <w:p w:rsidR="00CE0374" w:rsidRDefault="00000000">
      <w:pPr>
        <w:ind w:left="105"/>
      </w:pPr>
      <w:r>
        <w:rPr>
          <w:noProof/>
        </w:rPr>
        <w:drawing>
          <wp:inline distT="0" distB="0" distL="114300" distR="114300">
            <wp:extent cx="5271135" cy="3467100"/>
            <wp:effectExtent l="0" t="0" r="1206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71135" cy="3467100"/>
                    </a:xfrm>
                    <a:prstGeom prst="rect">
                      <a:avLst/>
                    </a:prstGeom>
                    <a:noFill/>
                    <a:ln>
                      <a:noFill/>
                    </a:ln>
                  </pic:spPr>
                </pic:pic>
              </a:graphicData>
            </a:graphic>
          </wp:inline>
        </w:drawing>
      </w:r>
    </w:p>
    <w:p w:rsidR="00CE0374" w:rsidRDefault="00000000">
      <w:pPr>
        <w:ind w:left="105"/>
      </w:pPr>
      <w:r>
        <w:rPr>
          <w:noProof/>
        </w:rPr>
        <w:drawing>
          <wp:inline distT="0" distB="0" distL="114300" distR="114300">
            <wp:extent cx="5268595" cy="2880995"/>
            <wp:effectExtent l="0" t="0" r="190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68595" cy="2880995"/>
                    </a:xfrm>
                    <a:prstGeom prst="rect">
                      <a:avLst/>
                    </a:prstGeom>
                    <a:noFill/>
                    <a:ln>
                      <a:noFill/>
                    </a:ln>
                  </pic:spPr>
                </pic:pic>
              </a:graphicData>
            </a:graphic>
          </wp:inline>
        </w:drawing>
      </w:r>
    </w:p>
    <w:p w:rsidR="00CE0374" w:rsidRDefault="00CE0374">
      <w:pPr>
        <w:ind w:left="105"/>
      </w:pPr>
    </w:p>
    <w:p w:rsidR="00CE0374" w:rsidRDefault="00000000">
      <w:pPr>
        <w:numPr>
          <w:ilvl w:val="0"/>
          <w:numId w:val="1"/>
        </w:numPr>
        <w:rPr>
          <w:sz w:val="24"/>
          <w:szCs w:val="32"/>
        </w:rPr>
      </w:pPr>
      <w:r>
        <w:rPr>
          <w:rFonts w:hint="eastAsia"/>
          <w:sz w:val="24"/>
          <w:szCs w:val="32"/>
        </w:rPr>
        <w:t>点击“学生服务”——“学位外语考试”——“报名”，填写报考内容，上传照片，点击确认报名，报名完成后，可在页面查看到报考状态为已报考。</w:t>
      </w:r>
    </w:p>
    <w:p w:rsidR="00CE0374" w:rsidRDefault="00000000">
      <w:pPr>
        <w:ind w:left="105"/>
      </w:pPr>
      <w:r>
        <w:rPr>
          <w:noProof/>
        </w:rPr>
        <w:lastRenderedPageBreak/>
        <w:drawing>
          <wp:inline distT="0" distB="0" distL="114300" distR="114300">
            <wp:extent cx="5273675" cy="271018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3675" cy="2710180"/>
                    </a:xfrm>
                    <a:prstGeom prst="rect">
                      <a:avLst/>
                    </a:prstGeom>
                    <a:noFill/>
                    <a:ln>
                      <a:noFill/>
                    </a:ln>
                  </pic:spPr>
                </pic:pic>
              </a:graphicData>
            </a:graphic>
          </wp:inline>
        </w:drawing>
      </w:r>
    </w:p>
    <w:p w:rsidR="00CE0374" w:rsidRDefault="00CE0374">
      <w:pPr>
        <w:ind w:left="105"/>
      </w:pPr>
    </w:p>
    <w:p w:rsidR="00CE0374" w:rsidRDefault="00000000">
      <w:pPr>
        <w:ind w:left="105"/>
      </w:pPr>
      <w:r>
        <w:rPr>
          <w:noProof/>
        </w:rPr>
        <w:drawing>
          <wp:inline distT="0" distB="0" distL="114300" distR="114300">
            <wp:extent cx="5270500" cy="23558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5270500" cy="2355850"/>
                    </a:xfrm>
                    <a:prstGeom prst="rect">
                      <a:avLst/>
                    </a:prstGeom>
                    <a:noFill/>
                    <a:ln>
                      <a:noFill/>
                    </a:ln>
                  </pic:spPr>
                </pic:pic>
              </a:graphicData>
            </a:graphic>
          </wp:inline>
        </w:drawing>
      </w:r>
    </w:p>
    <w:p w:rsidR="00CE0374" w:rsidRDefault="00CE0374">
      <w:pPr>
        <w:ind w:left="105"/>
      </w:pPr>
    </w:p>
    <w:p w:rsidR="00CE0374" w:rsidRDefault="00000000">
      <w:pPr>
        <w:ind w:left="105"/>
      </w:pPr>
      <w:r>
        <w:rPr>
          <w:noProof/>
        </w:rPr>
        <w:drawing>
          <wp:inline distT="0" distB="0" distL="114300" distR="114300">
            <wp:extent cx="5269865" cy="3198495"/>
            <wp:effectExtent l="0" t="0" r="63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9865" cy="3198495"/>
                    </a:xfrm>
                    <a:prstGeom prst="rect">
                      <a:avLst/>
                    </a:prstGeom>
                    <a:noFill/>
                    <a:ln>
                      <a:noFill/>
                    </a:ln>
                  </pic:spPr>
                </pic:pic>
              </a:graphicData>
            </a:graphic>
          </wp:inline>
        </w:drawing>
      </w:r>
    </w:p>
    <w:p w:rsidR="00CE0374" w:rsidRDefault="00000000">
      <w:pPr>
        <w:ind w:left="105"/>
      </w:pPr>
      <w:r>
        <w:rPr>
          <w:noProof/>
        </w:rPr>
        <w:lastRenderedPageBreak/>
        <w:drawing>
          <wp:inline distT="0" distB="0" distL="114300" distR="114300">
            <wp:extent cx="5273040" cy="1857375"/>
            <wp:effectExtent l="0" t="0" r="1016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73040" cy="1857375"/>
                    </a:xfrm>
                    <a:prstGeom prst="rect">
                      <a:avLst/>
                    </a:prstGeom>
                    <a:noFill/>
                    <a:ln>
                      <a:noFill/>
                    </a:ln>
                  </pic:spPr>
                </pic:pic>
              </a:graphicData>
            </a:graphic>
          </wp:inline>
        </w:drawing>
      </w:r>
    </w:p>
    <w:p w:rsidR="00CE0374" w:rsidRDefault="00CE0374">
      <w:pPr>
        <w:ind w:left="105"/>
      </w:pPr>
    </w:p>
    <w:p w:rsidR="00CE0374" w:rsidRDefault="00000000">
      <w:pPr>
        <w:numPr>
          <w:ilvl w:val="0"/>
          <w:numId w:val="2"/>
        </w:numPr>
        <w:rPr>
          <w:sz w:val="28"/>
          <w:szCs w:val="36"/>
        </w:rPr>
      </w:pPr>
      <w:r>
        <w:rPr>
          <w:rFonts w:hint="eastAsia"/>
          <w:sz w:val="28"/>
          <w:szCs w:val="36"/>
        </w:rPr>
        <w:t>自考学生报考流程</w:t>
      </w:r>
    </w:p>
    <w:p w:rsidR="00CE0374" w:rsidRDefault="00000000">
      <w:pPr>
        <w:numPr>
          <w:ilvl w:val="0"/>
          <w:numId w:val="1"/>
        </w:numPr>
        <w:rPr>
          <w:sz w:val="24"/>
          <w:szCs w:val="32"/>
        </w:rPr>
      </w:pPr>
      <w:r>
        <w:rPr>
          <w:rFonts w:hint="eastAsia"/>
          <w:sz w:val="24"/>
          <w:szCs w:val="32"/>
        </w:rPr>
        <w:t>选择“自考生报名”，根据页面提示，填写报名信息，点击“确认报名”，完成报名。</w:t>
      </w:r>
    </w:p>
    <w:p w:rsidR="00CE0374" w:rsidRDefault="00000000">
      <w:pPr>
        <w:jc w:val="center"/>
      </w:pPr>
      <w:r>
        <w:rPr>
          <w:noProof/>
        </w:rPr>
        <w:drawing>
          <wp:inline distT="0" distB="0" distL="114300" distR="114300">
            <wp:extent cx="5060315" cy="3963670"/>
            <wp:effectExtent l="0" t="0" r="6985"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060315" cy="3963670"/>
                    </a:xfrm>
                    <a:prstGeom prst="rect">
                      <a:avLst/>
                    </a:prstGeom>
                    <a:noFill/>
                    <a:ln>
                      <a:noFill/>
                    </a:ln>
                  </pic:spPr>
                </pic:pic>
              </a:graphicData>
            </a:graphic>
          </wp:inline>
        </w:drawing>
      </w:r>
    </w:p>
    <w:p w:rsidR="00CE0374" w:rsidRDefault="00000000">
      <w:pPr>
        <w:jc w:val="center"/>
      </w:pPr>
      <w:r>
        <w:rPr>
          <w:noProof/>
        </w:rPr>
        <w:lastRenderedPageBreak/>
        <w:drawing>
          <wp:inline distT="0" distB="0" distL="114300" distR="114300">
            <wp:extent cx="5273040" cy="3379470"/>
            <wp:effectExtent l="0" t="0" r="10160" b="1143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5273040" cy="3379470"/>
                    </a:xfrm>
                    <a:prstGeom prst="rect">
                      <a:avLst/>
                    </a:prstGeom>
                    <a:noFill/>
                    <a:ln>
                      <a:noFill/>
                    </a:ln>
                  </pic:spPr>
                </pic:pic>
              </a:graphicData>
            </a:graphic>
          </wp:inline>
        </w:drawing>
      </w:r>
    </w:p>
    <w:p w:rsidR="00CE0374" w:rsidRDefault="00000000">
      <w:r>
        <w:rPr>
          <w:noProof/>
        </w:rPr>
        <w:drawing>
          <wp:inline distT="0" distB="0" distL="114300" distR="114300">
            <wp:extent cx="5271770" cy="2975610"/>
            <wp:effectExtent l="0" t="0" r="1143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271770" cy="2975610"/>
                    </a:xfrm>
                    <a:prstGeom prst="rect">
                      <a:avLst/>
                    </a:prstGeom>
                    <a:noFill/>
                    <a:ln>
                      <a:noFill/>
                    </a:ln>
                  </pic:spPr>
                </pic:pic>
              </a:graphicData>
            </a:graphic>
          </wp:inline>
        </w:drawing>
      </w:r>
    </w:p>
    <w:p w:rsidR="00CE0374" w:rsidRDefault="00000000">
      <w:pPr>
        <w:numPr>
          <w:ilvl w:val="0"/>
          <w:numId w:val="2"/>
        </w:numPr>
        <w:rPr>
          <w:sz w:val="28"/>
          <w:szCs w:val="36"/>
        </w:rPr>
      </w:pPr>
      <w:r>
        <w:rPr>
          <w:rFonts w:hint="eastAsia"/>
          <w:sz w:val="28"/>
          <w:szCs w:val="36"/>
        </w:rPr>
        <w:t>准考证打印</w:t>
      </w:r>
    </w:p>
    <w:p w:rsidR="00CE0374" w:rsidRDefault="00000000">
      <w:pPr>
        <w:rPr>
          <w:sz w:val="24"/>
          <w:szCs w:val="32"/>
        </w:rPr>
      </w:pPr>
      <w:r>
        <w:rPr>
          <w:rFonts w:hint="eastAsia"/>
          <w:sz w:val="24"/>
          <w:szCs w:val="32"/>
        </w:rPr>
        <w:t>请在</w:t>
      </w:r>
      <w:r w:rsidR="00F40BBC">
        <w:rPr>
          <w:sz w:val="24"/>
          <w:szCs w:val="32"/>
        </w:rPr>
        <w:t>5</w:t>
      </w:r>
      <w:r>
        <w:rPr>
          <w:rFonts w:hint="eastAsia"/>
          <w:sz w:val="24"/>
          <w:szCs w:val="32"/>
        </w:rPr>
        <w:t>月</w:t>
      </w:r>
      <w:r>
        <w:rPr>
          <w:rFonts w:hint="eastAsia"/>
          <w:sz w:val="24"/>
          <w:szCs w:val="32"/>
        </w:rPr>
        <w:t>1</w:t>
      </w:r>
      <w:r>
        <w:rPr>
          <w:rFonts w:hint="eastAsia"/>
          <w:sz w:val="24"/>
          <w:szCs w:val="32"/>
        </w:rPr>
        <w:t>日至</w:t>
      </w:r>
      <w:r w:rsidR="00F40BBC">
        <w:rPr>
          <w:sz w:val="24"/>
          <w:szCs w:val="32"/>
        </w:rPr>
        <w:t>5</w:t>
      </w:r>
      <w:r>
        <w:rPr>
          <w:rFonts w:hint="eastAsia"/>
          <w:sz w:val="24"/>
          <w:szCs w:val="32"/>
        </w:rPr>
        <w:t>月</w:t>
      </w:r>
      <w:r w:rsidR="00F40BBC">
        <w:rPr>
          <w:sz w:val="24"/>
          <w:szCs w:val="32"/>
        </w:rPr>
        <w:t>6</w:t>
      </w:r>
      <w:r>
        <w:rPr>
          <w:rFonts w:hint="eastAsia"/>
          <w:sz w:val="24"/>
          <w:szCs w:val="32"/>
        </w:rPr>
        <w:t>日打印准考证</w:t>
      </w:r>
    </w:p>
    <w:p w:rsidR="00CE0374" w:rsidRDefault="00000000">
      <w:pPr>
        <w:numPr>
          <w:ilvl w:val="0"/>
          <w:numId w:val="3"/>
        </w:numPr>
        <w:rPr>
          <w:sz w:val="24"/>
          <w:szCs w:val="32"/>
        </w:rPr>
      </w:pPr>
      <w:proofErr w:type="gramStart"/>
      <w:r>
        <w:rPr>
          <w:rFonts w:hint="eastAsia"/>
          <w:sz w:val="24"/>
          <w:szCs w:val="32"/>
        </w:rPr>
        <w:t>成教生登录</w:t>
      </w:r>
      <w:proofErr w:type="gramEnd"/>
      <w:r>
        <w:rPr>
          <w:rFonts w:hint="eastAsia"/>
          <w:sz w:val="24"/>
          <w:szCs w:val="32"/>
        </w:rPr>
        <w:t>学习平台，在个人空间——学生服务——学位外语考试，点击下载准考证。</w:t>
      </w:r>
    </w:p>
    <w:p w:rsidR="00CE0374" w:rsidRDefault="00000000">
      <w:r>
        <w:rPr>
          <w:noProof/>
        </w:rPr>
        <w:lastRenderedPageBreak/>
        <w:drawing>
          <wp:inline distT="0" distB="0" distL="114300" distR="114300">
            <wp:extent cx="5266690" cy="2113280"/>
            <wp:effectExtent l="0" t="0" r="381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a:stretch>
                      <a:fillRect/>
                    </a:stretch>
                  </pic:blipFill>
                  <pic:spPr>
                    <a:xfrm>
                      <a:off x="0" y="0"/>
                      <a:ext cx="5266690" cy="2113280"/>
                    </a:xfrm>
                    <a:prstGeom prst="rect">
                      <a:avLst/>
                    </a:prstGeom>
                    <a:noFill/>
                    <a:ln>
                      <a:noFill/>
                    </a:ln>
                  </pic:spPr>
                </pic:pic>
              </a:graphicData>
            </a:graphic>
          </wp:inline>
        </w:drawing>
      </w:r>
    </w:p>
    <w:p w:rsidR="00CE0374" w:rsidRDefault="00CE0374"/>
    <w:p w:rsidR="00CE0374" w:rsidRDefault="00000000">
      <w:pPr>
        <w:numPr>
          <w:ilvl w:val="0"/>
          <w:numId w:val="3"/>
        </w:numPr>
        <w:rPr>
          <w:sz w:val="24"/>
          <w:szCs w:val="32"/>
        </w:rPr>
      </w:pPr>
      <w:r>
        <w:rPr>
          <w:rFonts w:hint="eastAsia"/>
          <w:sz w:val="24"/>
          <w:szCs w:val="32"/>
        </w:rPr>
        <w:t>自考生请点击</w:t>
      </w:r>
      <w:r>
        <w:rPr>
          <w:rFonts w:hint="eastAsia"/>
          <w:sz w:val="24"/>
          <w:szCs w:val="32"/>
        </w:rPr>
        <w:t>https://lkdxw.mh.chaoxing.com/page/554025/show</w:t>
      </w:r>
      <w:r>
        <w:rPr>
          <w:rFonts w:hint="eastAsia"/>
          <w:sz w:val="24"/>
          <w:szCs w:val="32"/>
        </w:rPr>
        <w:t>，点击自考生准考证打印，用身份证号和姓名登录后，打印准考证。</w:t>
      </w:r>
    </w:p>
    <w:p w:rsidR="00CE0374" w:rsidRDefault="00000000">
      <w:r>
        <w:rPr>
          <w:noProof/>
        </w:rPr>
        <w:drawing>
          <wp:inline distT="0" distB="0" distL="114300" distR="114300">
            <wp:extent cx="5168900" cy="3460750"/>
            <wp:effectExtent l="0" t="0" r="0" b="635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7"/>
                    <a:stretch>
                      <a:fillRect/>
                    </a:stretch>
                  </pic:blipFill>
                  <pic:spPr>
                    <a:xfrm>
                      <a:off x="0" y="0"/>
                      <a:ext cx="5168900" cy="3460750"/>
                    </a:xfrm>
                    <a:prstGeom prst="rect">
                      <a:avLst/>
                    </a:prstGeom>
                    <a:noFill/>
                    <a:ln>
                      <a:noFill/>
                    </a:ln>
                  </pic:spPr>
                </pic:pic>
              </a:graphicData>
            </a:graphic>
          </wp:inline>
        </w:drawing>
      </w:r>
    </w:p>
    <w:sectPr w:rsidR="00CE0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7416C9"/>
    <w:multiLevelType w:val="singleLevel"/>
    <w:tmpl w:val="B97416C9"/>
    <w:lvl w:ilvl="0">
      <w:start w:val="2"/>
      <w:numFmt w:val="decimal"/>
      <w:suff w:val="space"/>
      <w:lvlText w:val="%1."/>
      <w:lvlJc w:val="left"/>
    </w:lvl>
  </w:abstractNum>
  <w:abstractNum w:abstractNumId="1" w15:restartNumberingAfterBreak="0">
    <w:nsid w:val="EACCF61E"/>
    <w:multiLevelType w:val="singleLevel"/>
    <w:tmpl w:val="EACCF61E"/>
    <w:lvl w:ilvl="0">
      <w:start w:val="1"/>
      <w:numFmt w:val="decimal"/>
      <w:suff w:val="space"/>
      <w:lvlText w:val="%1."/>
      <w:lvlJc w:val="left"/>
    </w:lvl>
  </w:abstractNum>
  <w:abstractNum w:abstractNumId="2" w15:restartNumberingAfterBreak="0">
    <w:nsid w:val="12C02230"/>
    <w:multiLevelType w:val="singleLevel"/>
    <w:tmpl w:val="12C02230"/>
    <w:lvl w:ilvl="0">
      <w:start w:val="3"/>
      <w:numFmt w:val="chineseCounting"/>
      <w:suff w:val="nothing"/>
      <w:lvlText w:val="%1、"/>
      <w:lvlJc w:val="left"/>
      <w:rPr>
        <w:rFonts w:hint="eastAsia"/>
      </w:rPr>
    </w:lvl>
  </w:abstractNum>
  <w:num w:numId="1" w16cid:durableId="1665284469">
    <w:abstractNumId w:val="0"/>
  </w:num>
  <w:num w:numId="2" w16cid:durableId="1967469664">
    <w:abstractNumId w:val="2"/>
  </w:num>
  <w:num w:numId="3" w16cid:durableId="449205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FiZGM3MmI2OWI4ZWE1Y2M3MjRiZWM4MGYzZTA3NmUifQ=="/>
  </w:docVars>
  <w:rsids>
    <w:rsidRoot w:val="70CE7C56"/>
    <w:rsid w:val="00CE0374"/>
    <w:rsid w:val="00F40BBC"/>
    <w:rsid w:val="10C02446"/>
    <w:rsid w:val="49172B6D"/>
    <w:rsid w:val="4FB652C7"/>
    <w:rsid w:val="5BB32475"/>
    <w:rsid w:val="70C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20E4E"/>
  <w15:docId w15:val="{EC591CFC-965F-4714-8D35-135570AD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雷克雅未克1417010205</dc:creator>
  <cp:lastModifiedBy>Dalin Wang</cp:lastModifiedBy>
  <cp:revision>2</cp:revision>
  <dcterms:created xsi:type="dcterms:W3CDTF">2023-04-07T09:02:00Z</dcterms:created>
  <dcterms:modified xsi:type="dcterms:W3CDTF">2023-04-07T09:02:00Z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9385DEA8BBE04C00AEC93A35EB2B6073_13</vt:lpwstr>
  </property>
</Properties>
</file>